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DEF" w:rsidRDefault="00963DEF" w:rsidP="00963DEF">
      <w:pPr>
        <w:pStyle w:val="NormalWeb"/>
        <w:spacing w:before="0" w:beforeAutospacing="0" w:after="0" w:afterAutospacing="0" w:line="480" w:lineRule="auto"/>
        <w:ind w:firstLine="720"/>
        <w:rPr>
          <w:color w:val="000000"/>
        </w:rPr>
      </w:pPr>
      <w:r>
        <w:rPr>
          <w:color w:val="000000"/>
        </w:rPr>
        <w:t>Andrew Bass</w:t>
      </w:r>
    </w:p>
    <w:p w:rsidR="00963DEF" w:rsidRDefault="00963DEF" w:rsidP="00963DEF">
      <w:pPr>
        <w:pStyle w:val="NormalWeb"/>
        <w:spacing w:before="0" w:beforeAutospacing="0" w:after="0" w:afterAutospacing="0" w:line="480" w:lineRule="auto"/>
        <w:ind w:firstLine="720"/>
        <w:rPr>
          <w:color w:val="000000"/>
        </w:rPr>
      </w:pPr>
      <w:r>
        <w:rPr>
          <w:color w:val="000000"/>
        </w:rPr>
        <w:t>Dr. Wood</w:t>
      </w:r>
    </w:p>
    <w:p w:rsidR="00963DEF" w:rsidRDefault="00963DEF" w:rsidP="00963DEF">
      <w:pPr>
        <w:pStyle w:val="NormalWeb"/>
        <w:spacing w:before="0" w:beforeAutospacing="0" w:after="0" w:afterAutospacing="0" w:line="480" w:lineRule="auto"/>
        <w:ind w:firstLine="720"/>
        <w:rPr>
          <w:color w:val="000000"/>
        </w:rPr>
      </w:pPr>
      <w:r>
        <w:rPr>
          <w:color w:val="000000"/>
        </w:rPr>
        <w:t>LDS 1301 N2</w:t>
      </w:r>
      <w:bookmarkStart w:id="0" w:name="_GoBack"/>
      <w:bookmarkEnd w:id="0"/>
    </w:p>
    <w:p w:rsidR="00963DEF" w:rsidRDefault="00963DEF" w:rsidP="00963DEF">
      <w:pPr>
        <w:pStyle w:val="NormalWeb"/>
        <w:spacing w:before="0" w:beforeAutospacing="0" w:after="0" w:afterAutospacing="0" w:line="480" w:lineRule="auto"/>
        <w:ind w:firstLine="720"/>
        <w:rPr>
          <w:color w:val="000000"/>
        </w:rPr>
      </w:pPr>
      <w:r>
        <w:rPr>
          <w:color w:val="000000"/>
        </w:rPr>
        <w:t>2 October 2017</w:t>
      </w:r>
    </w:p>
    <w:p w:rsidR="00963DEF" w:rsidRDefault="00963DEF" w:rsidP="00963DEF">
      <w:pPr>
        <w:pStyle w:val="NormalWeb"/>
        <w:spacing w:before="0" w:beforeAutospacing="0" w:after="0" w:afterAutospacing="0" w:line="480" w:lineRule="auto"/>
        <w:ind w:firstLine="720"/>
      </w:pPr>
      <w:r>
        <w:rPr>
          <w:color w:val="000000"/>
        </w:rPr>
        <w:t xml:space="preserve">This session impacted my understanding of leadership by making me aware of cultural diversity and how it may affect a workplace. This session allowed me to understand that a leader should be informed and interested in his or her followers’ cultural and ethnic backgrounds to ensure the person is not uncomfortable or being treated unfairly. The session had a large focus on stereotypes, which lead me to realize that a leader should be aware of the stereotypes of his or her followers. The reason for this is because by knowing what stereotypes a person has attached to them, the leader can know to avoid them and create a broader focus on equality in the workplace. Classism was another issue emphasized during the session. Classism is stereotyping or prejudicing a person based on the social class they are in. </w:t>
      </w:r>
    </w:p>
    <w:p w:rsidR="00963DEF" w:rsidRDefault="00963DEF" w:rsidP="00963DEF">
      <w:pPr>
        <w:pStyle w:val="NormalWeb"/>
        <w:spacing w:before="0" w:beforeAutospacing="0" w:after="0" w:afterAutospacing="0" w:line="480" w:lineRule="auto"/>
      </w:pPr>
      <w:r>
        <w:rPr>
          <w:rStyle w:val="apple-tab-span"/>
          <w:color w:val="000000"/>
        </w:rPr>
        <w:tab/>
      </w:r>
      <w:r>
        <w:rPr>
          <w:color w:val="000000"/>
        </w:rPr>
        <w:t xml:space="preserve">Personal Values and integrity are primary factors in defining ethical leadership. Ethical leadership is what separates the idea of success at all costs to success within the confines of moral and ethical boundaries. </w:t>
      </w:r>
      <w:proofErr w:type="gramStart"/>
      <w:r>
        <w:rPr>
          <w:color w:val="000000"/>
        </w:rPr>
        <w:t>In order to</w:t>
      </w:r>
      <w:proofErr w:type="gramEnd"/>
      <w:r>
        <w:rPr>
          <w:color w:val="000000"/>
        </w:rPr>
        <w:t xml:space="preserve"> have strong ethical leadership, a leader must have personal values that stand for love, fairness and equality. At the same time, the leader must stand in opposition to hate, unfairness, and bigotry. Integrity ties these two principles together. A leader may have positive personal values, but that doesn’t necessarily mean it impacts his or her leadership performance. Leaders with developed integrity will do their best to implement personal values into their position of leadership. </w:t>
      </w:r>
    </w:p>
    <w:p w:rsidR="00963DEF" w:rsidRDefault="00963DEF" w:rsidP="00963DEF">
      <w:pPr>
        <w:pStyle w:val="NormalWeb"/>
        <w:spacing w:before="0" w:beforeAutospacing="0" w:after="0" w:afterAutospacing="0" w:line="480" w:lineRule="auto"/>
      </w:pPr>
      <w:r>
        <w:rPr>
          <w:rStyle w:val="apple-tab-span"/>
          <w:color w:val="000000"/>
        </w:rPr>
        <w:tab/>
      </w:r>
      <w:r>
        <w:rPr>
          <w:color w:val="000000"/>
        </w:rPr>
        <w:t xml:space="preserve">There are multiple topics portrayed in this session that I consider significant, and I do think there are many ideas that I can apply to my own leadership practice. Among those are the </w:t>
      </w:r>
      <w:r>
        <w:rPr>
          <w:color w:val="000000"/>
        </w:rPr>
        <w:lastRenderedPageBreak/>
        <w:t xml:space="preserve">idea that stereotypes are incredibly unhealthy to consider when leading a group. I will also be sure to refrain from classism when I work with followers who may be from a different social class as me, as this is neither fair nor productive. This video exhibited the dangers that accompany ignorance to other cultures and ethnicities. I can apply this to my leadership practice by making it a priority to have a personal interest in </w:t>
      </w:r>
      <w:proofErr w:type="gramStart"/>
      <w:r>
        <w:rPr>
          <w:color w:val="000000"/>
        </w:rPr>
        <w:t>all of</w:t>
      </w:r>
      <w:proofErr w:type="gramEnd"/>
      <w:r>
        <w:rPr>
          <w:color w:val="000000"/>
        </w:rPr>
        <w:t xml:space="preserve"> my followers, clearing up any confusion that may cause me to follow a stereotype or make an inaccurate assumption. </w:t>
      </w:r>
    </w:p>
    <w:p w:rsidR="00D45D41" w:rsidRDefault="00D45D41"/>
    <w:sectPr w:rsidR="00D45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EF"/>
    <w:rsid w:val="00963DEF"/>
    <w:rsid w:val="00D4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1846"/>
  <w15:chartTrackingRefBased/>
  <w15:docId w15:val="{A2FE5952-0780-4C6F-A35F-F295A90C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1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2017-10-03T03:50:00Z</dcterms:created>
  <dcterms:modified xsi:type="dcterms:W3CDTF">2017-10-03T03:52:00Z</dcterms:modified>
</cp:coreProperties>
</file>