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F6F6" w14:textId="69F2F279" w:rsidR="00DD59A3" w:rsidRPr="00693C68" w:rsidRDefault="00264382" w:rsidP="001055A5">
      <w:pPr>
        <w:jc w:val="center"/>
        <w:rPr>
          <w:b/>
          <w:bCs/>
          <w:sz w:val="28"/>
          <w:szCs w:val="28"/>
        </w:rPr>
      </w:pPr>
      <w:r w:rsidRPr="00693C68">
        <w:rPr>
          <w:b/>
          <w:bCs/>
          <w:i/>
          <w:iCs/>
          <w:sz w:val="28"/>
          <w:szCs w:val="28"/>
        </w:rPr>
        <w:t>Culture and Imperialism</w:t>
      </w:r>
      <w:r w:rsidR="003A06EB" w:rsidRPr="00693C68">
        <w:rPr>
          <w:b/>
          <w:bCs/>
          <w:sz w:val="28"/>
          <w:szCs w:val="28"/>
        </w:rPr>
        <w:t xml:space="preserve"> </w:t>
      </w:r>
      <w:r w:rsidR="00693C68">
        <w:rPr>
          <w:b/>
          <w:bCs/>
          <w:sz w:val="28"/>
          <w:szCs w:val="28"/>
        </w:rPr>
        <w:t>Chapter List</w:t>
      </w:r>
      <w:r w:rsidR="003A06EB" w:rsidRPr="00693C68">
        <w:rPr>
          <w:b/>
          <w:bCs/>
          <w:sz w:val="28"/>
          <w:szCs w:val="28"/>
        </w:rPr>
        <w:t xml:space="preserve"> </w:t>
      </w:r>
    </w:p>
    <w:p w14:paraId="2025BFC9" w14:textId="633B4142" w:rsidR="003A06EB" w:rsidRPr="00693C68" w:rsidRDefault="003A06EB" w:rsidP="003A06EB">
      <w:pPr>
        <w:rPr>
          <w:sz w:val="28"/>
          <w:szCs w:val="28"/>
        </w:rPr>
      </w:pPr>
    </w:p>
    <w:p w14:paraId="71B9378D" w14:textId="29F92310" w:rsidR="00B06C2E" w:rsidRPr="00693C68" w:rsidRDefault="009266C5" w:rsidP="00693C68">
      <w:pPr>
        <w:spacing w:after="1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Read 1 Section a Day Starting </w:t>
      </w:r>
      <w:r w:rsidR="00CB5ED3">
        <w:rPr>
          <w:i/>
          <w:iCs/>
          <w:sz w:val="28"/>
          <w:szCs w:val="28"/>
        </w:rPr>
        <w:t>October 10</w:t>
      </w:r>
    </w:p>
    <w:p w14:paraId="0E4F2921" w14:textId="1F3512A8" w:rsidR="003A06EB" w:rsidRPr="00693C68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Introduction (xi-xxvii)</w:t>
      </w:r>
    </w:p>
    <w:p w14:paraId="38909B19" w14:textId="5EACD56C" w:rsidR="003A06EB" w:rsidRPr="00693C68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Ch 1, I: Empire, Geography, and Culture (3-14)</w:t>
      </w:r>
    </w:p>
    <w:p w14:paraId="58EB9E30" w14:textId="278476E3" w:rsidR="003A06EB" w:rsidRPr="00693C68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Ch 1, II: Images of the Past, Pure and Impure (15-19)</w:t>
      </w:r>
    </w:p>
    <w:p w14:paraId="50CC527C" w14:textId="1FD1B676" w:rsidR="003A06EB" w:rsidRPr="00693C68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Ch 1, III: Two Visions in </w:t>
      </w:r>
      <w:r w:rsidRPr="00693C68">
        <w:rPr>
          <w:i/>
          <w:iCs/>
          <w:sz w:val="28"/>
          <w:szCs w:val="28"/>
        </w:rPr>
        <w:t>Heart of Darkness</w:t>
      </w:r>
      <w:r w:rsidRPr="00693C68">
        <w:rPr>
          <w:sz w:val="28"/>
          <w:szCs w:val="28"/>
        </w:rPr>
        <w:t xml:space="preserve"> (19-31)</w:t>
      </w:r>
    </w:p>
    <w:p w14:paraId="12CA6314" w14:textId="4B519818" w:rsidR="003A06EB" w:rsidRPr="00693C68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Ch 1, IV: Discrepant Experiences (31-43)</w:t>
      </w:r>
    </w:p>
    <w:p w14:paraId="30D9E6BF" w14:textId="1444B8A6" w:rsidR="003A06EB" w:rsidRPr="00693C68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Ch 1, V: Connecting Empire to Secular Interpretation (43-61)</w:t>
      </w:r>
    </w:p>
    <w:p w14:paraId="689E7BE6" w14:textId="2B6C694F" w:rsidR="003A06EB" w:rsidRPr="00693C68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Ch 2, I: Narrative and Social Space (62-80)</w:t>
      </w:r>
    </w:p>
    <w:p w14:paraId="47CD965E" w14:textId="7910CD98" w:rsidR="003A06EB" w:rsidRPr="00693C68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Ch 2, II: Jane Austen and Empire (80-97)</w:t>
      </w:r>
    </w:p>
    <w:p w14:paraId="1700D00D" w14:textId="14AC2E84" w:rsidR="003A06EB" w:rsidRPr="00693C68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Ch 2, III: The Cultural Integrity of Empire (97-110)</w:t>
      </w:r>
    </w:p>
    <w:p w14:paraId="3AA890E7" w14:textId="2C813FD1" w:rsidR="003A06EB" w:rsidRPr="00693C68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</w:t>
      </w:r>
      <w:r w:rsidR="00264382" w:rsidRPr="00693C68">
        <w:rPr>
          <w:sz w:val="28"/>
          <w:szCs w:val="28"/>
        </w:rPr>
        <w:t xml:space="preserve">Ch 2, IV: The Empire at Work: Verdi’s </w:t>
      </w:r>
      <w:r w:rsidR="00264382" w:rsidRPr="00693C68">
        <w:rPr>
          <w:i/>
          <w:iCs/>
          <w:sz w:val="28"/>
          <w:szCs w:val="28"/>
        </w:rPr>
        <w:t>Aida</w:t>
      </w:r>
      <w:r w:rsidR="00264382" w:rsidRPr="00693C68">
        <w:rPr>
          <w:sz w:val="28"/>
          <w:szCs w:val="28"/>
        </w:rPr>
        <w:t xml:space="preserve"> (111-13</w:t>
      </w:r>
      <w:r w:rsidRPr="00693C68">
        <w:rPr>
          <w:sz w:val="28"/>
          <w:szCs w:val="28"/>
        </w:rPr>
        <w:t>2)</w:t>
      </w:r>
    </w:p>
    <w:p w14:paraId="338A165F" w14:textId="7B5E62BB" w:rsidR="003A06EB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</w:t>
      </w:r>
      <w:r w:rsidR="00264382" w:rsidRPr="00693C68">
        <w:rPr>
          <w:sz w:val="28"/>
          <w:szCs w:val="28"/>
        </w:rPr>
        <w:t>Ch 2, V</w:t>
      </w:r>
      <w:r w:rsidR="00F4575B">
        <w:rPr>
          <w:sz w:val="28"/>
          <w:szCs w:val="28"/>
        </w:rPr>
        <w:t xml:space="preserve"> (</w:t>
      </w:r>
      <w:proofErr w:type="spellStart"/>
      <w:r w:rsidR="00F4575B">
        <w:rPr>
          <w:sz w:val="28"/>
          <w:szCs w:val="28"/>
        </w:rPr>
        <w:t>pt</w:t>
      </w:r>
      <w:proofErr w:type="spellEnd"/>
      <w:r w:rsidR="00F4575B">
        <w:rPr>
          <w:sz w:val="28"/>
          <w:szCs w:val="28"/>
        </w:rPr>
        <w:t xml:space="preserve"> 1)</w:t>
      </w:r>
      <w:r w:rsidR="00264382" w:rsidRPr="00693C68">
        <w:rPr>
          <w:sz w:val="28"/>
          <w:szCs w:val="28"/>
        </w:rPr>
        <w:t>: The Pleasures of Imperialism (132-1</w:t>
      </w:r>
      <w:r w:rsidR="00F4575B">
        <w:rPr>
          <w:sz w:val="28"/>
          <w:szCs w:val="28"/>
        </w:rPr>
        <w:t>47</w:t>
      </w:r>
      <w:r w:rsidR="00264382" w:rsidRPr="00693C68">
        <w:rPr>
          <w:sz w:val="28"/>
          <w:szCs w:val="28"/>
        </w:rPr>
        <w:t>)</w:t>
      </w:r>
    </w:p>
    <w:p w14:paraId="14E7502C" w14:textId="32F2B284" w:rsidR="00F4575B" w:rsidRPr="00F4575B" w:rsidRDefault="00F4575B" w:rsidP="00F4575B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Ch 2, V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2)</w:t>
      </w:r>
      <w:r w:rsidRPr="00693C68">
        <w:rPr>
          <w:sz w:val="28"/>
          <w:szCs w:val="28"/>
        </w:rPr>
        <w:t>: The Pleasures of Imperialism (1</w:t>
      </w:r>
      <w:r>
        <w:rPr>
          <w:sz w:val="28"/>
          <w:szCs w:val="28"/>
        </w:rPr>
        <w:t>47</w:t>
      </w:r>
      <w:r w:rsidRPr="00693C68">
        <w:rPr>
          <w:sz w:val="28"/>
          <w:szCs w:val="28"/>
        </w:rPr>
        <w:t>-162)</w:t>
      </w:r>
    </w:p>
    <w:p w14:paraId="6102FE55" w14:textId="64A3FD3F" w:rsidR="003A06EB" w:rsidRPr="00693C68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</w:t>
      </w:r>
      <w:r w:rsidR="00264382" w:rsidRPr="00693C68">
        <w:rPr>
          <w:sz w:val="28"/>
          <w:szCs w:val="28"/>
        </w:rPr>
        <w:t>Ch 2, VI: The Native Under Control (162-168)</w:t>
      </w:r>
    </w:p>
    <w:p w14:paraId="5C61D9DE" w14:textId="023749C2" w:rsidR="003A06EB" w:rsidRPr="00693C68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</w:t>
      </w:r>
      <w:r w:rsidR="00264382" w:rsidRPr="00693C68">
        <w:rPr>
          <w:sz w:val="28"/>
          <w:szCs w:val="28"/>
        </w:rPr>
        <w:t>Ch 2, VII: Camus and the French Imperial Experience (169-185)</w:t>
      </w:r>
    </w:p>
    <w:p w14:paraId="678026AA" w14:textId="1E155239" w:rsidR="003A06EB" w:rsidRPr="00693C68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</w:t>
      </w:r>
      <w:r w:rsidR="00264382" w:rsidRPr="00693C68">
        <w:rPr>
          <w:sz w:val="28"/>
          <w:szCs w:val="28"/>
        </w:rPr>
        <w:t>Ch 2, VIII: A Note on Modernism (186-190)</w:t>
      </w:r>
    </w:p>
    <w:p w14:paraId="01A86046" w14:textId="330017C5" w:rsidR="003A06EB" w:rsidRPr="00693C68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</w:t>
      </w:r>
      <w:r w:rsidR="00264382" w:rsidRPr="00693C68">
        <w:rPr>
          <w:sz w:val="28"/>
          <w:szCs w:val="28"/>
        </w:rPr>
        <w:t>Ch 3, I: There Are Two Sides (191-209)</w:t>
      </w:r>
    </w:p>
    <w:p w14:paraId="3840B411" w14:textId="259CC0DA" w:rsidR="003A06EB" w:rsidRPr="00693C68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</w:t>
      </w:r>
      <w:r w:rsidR="00264382" w:rsidRPr="00693C68">
        <w:rPr>
          <w:sz w:val="28"/>
          <w:szCs w:val="28"/>
        </w:rPr>
        <w:t>Ch 3, II: Themes of Resistance Culture (209-220)</w:t>
      </w:r>
    </w:p>
    <w:p w14:paraId="10D19DF6" w14:textId="099F2E56" w:rsidR="003A06EB" w:rsidRPr="00693C68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</w:t>
      </w:r>
      <w:r w:rsidR="00264382" w:rsidRPr="00693C68">
        <w:rPr>
          <w:sz w:val="28"/>
          <w:szCs w:val="28"/>
        </w:rPr>
        <w:t>Ch 3, III: Yeats and Decolonization (220-238)</w:t>
      </w:r>
    </w:p>
    <w:p w14:paraId="398433F9" w14:textId="3AC14321" w:rsidR="003A06EB" w:rsidRPr="00693C68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</w:t>
      </w:r>
      <w:r w:rsidR="00264382" w:rsidRPr="00693C68">
        <w:rPr>
          <w:sz w:val="28"/>
          <w:szCs w:val="28"/>
        </w:rPr>
        <w:t xml:space="preserve">Ch 3, IV: The Voyage </w:t>
      </w:r>
      <w:proofErr w:type="gramStart"/>
      <w:r w:rsidR="00264382" w:rsidRPr="00693C68">
        <w:rPr>
          <w:sz w:val="28"/>
          <w:szCs w:val="28"/>
        </w:rPr>
        <w:t>In</w:t>
      </w:r>
      <w:proofErr w:type="gramEnd"/>
      <w:r w:rsidR="00264382" w:rsidRPr="00693C68">
        <w:rPr>
          <w:sz w:val="28"/>
          <w:szCs w:val="28"/>
        </w:rPr>
        <w:t xml:space="preserve"> and the Emergence of Opposition (239-261)</w:t>
      </w:r>
    </w:p>
    <w:p w14:paraId="1D04E284" w14:textId="23391112" w:rsidR="003A06EB" w:rsidRPr="00693C68" w:rsidRDefault="00B06C2E" w:rsidP="00B06C2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</w:t>
      </w:r>
      <w:r w:rsidR="00264382" w:rsidRPr="00693C68">
        <w:rPr>
          <w:sz w:val="28"/>
          <w:szCs w:val="28"/>
        </w:rPr>
        <w:t>Ch 3, V: Collaboration, Independence, and Liberation (262-281)</w:t>
      </w:r>
    </w:p>
    <w:p w14:paraId="51D75201" w14:textId="7F56BDA7" w:rsidR="003A06EB" w:rsidRPr="00693C68" w:rsidRDefault="00B06C2E" w:rsidP="003A06EB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93C68">
        <w:rPr>
          <w:rFonts w:ascii="Wingdings 2" w:hAnsi="Wingdings 2"/>
          <w:sz w:val="28"/>
          <w:szCs w:val="28"/>
        </w:rPr>
        <w:t>£</w:t>
      </w:r>
      <w:r w:rsidRPr="00693C68">
        <w:rPr>
          <w:sz w:val="28"/>
          <w:szCs w:val="28"/>
        </w:rPr>
        <w:t xml:space="preserve"> </w:t>
      </w:r>
      <w:r w:rsidR="00264382" w:rsidRPr="00693C68">
        <w:rPr>
          <w:sz w:val="28"/>
          <w:szCs w:val="28"/>
        </w:rPr>
        <w:t>Ch 4, I: American Ascendency: The Public Space at War (282-303)</w:t>
      </w:r>
    </w:p>
    <w:p w14:paraId="2ED74DE2" w14:textId="762CC1B1" w:rsidR="003A06EB" w:rsidRPr="009266C5" w:rsidRDefault="00B06C2E" w:rsidP="009266C5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9266C5">
        <w:rPr>
          <w:rFonts w:ascii="Wingdings 2" w:hAnsi="Wingdings 2"/>
          <w:sz w:val="28"/>
          <w:szCs w:val="28"/>
        </w:rPr>
        <w:t>£</w:t>
      </w:r>
      <w:r w:rsidRPr="009266C5">
        <w:rPr>
          <w:sz w:val="28"/>
          <w:szCs w:val="28"/>
        </w:rPr>
        <w:t xml:space="preserve"> </w:t>
      </w:r>
      <w:r w:rsidR="00264382" w:rsidRPr="009266C5">
        <w:rPr>
          <w:sz w:val="28"/>
          <w:szCs w:val="28"/>
        </w:rPr>
        <w:t>Ch 4, II: Orthodoxy and Authority (303-325)</w:t>
      </w:r>
    </w:p>
    <w:p w14:paraId="1878978C" w14:textId="0D65C90E" w:rsidR="003A06EB" w:rsidRPr="009266C5" w:rsidRDefault="00B06C2E" w:rsidP="009266C5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9266C5">
        <w:rPr>
          <w:rFonts w:ascii="Wingdings 2" w:hAnsi="Wingdings 2"/>
          <w:sz w:val="28"/>
          <w:szCs w:val="28"/>
        </w:rPr>
        <w:t>£</w:t>
      </w:r>
      <w:r w:rsidRPr="009266C5">
        <w:rPr>
          <w:sz w:val="28"/>
          <w:szCs w:val="28"/>
        </w:rPr>
        <w:t xml:space="preserve"> </w:t>
      </w:r>
      <w:r w:rsidR="00264382" w:rsidRPr="009266C5">
        <w:rPr>
          <w:sz w:val="28"/>
          <w:szCs w:val="28"/>
        </w:rPr>
        <w:t>Ch 4, III: Movements and Migrations (326-336)</w:t>
      </w:r>
    </w:p>
    <w:p w14:paraId="61B77C89" w14:textId="14DED097" w:rsidR="00870330" w:rsidRPr="009266C5" w:rsidRDefault="00B06C2E" w:rsidP="009266C5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9266C5">
        <w:rPr>
          <w:rFonts w:ascii="Wingdings 2" w:hAnsi="Wingdings 2"/>
          <w:sz w:val="28"/>
          <w:szCs w:val="28"/>
        </w:rPr>
        <w:t>£</w:t>
      </w:r>
      <w:r w:rsidRPr="009266C5">
        <w:rPr>
          <w:sz w:val="28"/>
          <w:szCs w:val="28"/>
        </w:rPr>
        <w:t xml:space="preserve"> </w:t>
      </w:r>
      <w:r w:rsidR="00264382" w:rsidRPr="009266C5">
        <w:rPr>
          <w:sz w:val="28"/>
          <w:szCs w:val="28"/>
        </w:rPr>
        <w:t xml:space="preserve">19CRS Reading Group Meeting, 7pm, </w:t>
      </w:r>
      <w:r w:rsidR="00264382" w:rsidRPr="009266C5">
        <w:rPr>
          <w:i/>
          <w:iCs/>
          <w:sz w:val="28"/>
          <w:szCs w:val="28"/>
        </w:rPr>
        <w:t>Culture and Imperialism</w:t>
      </w:r>
    </w:p>
    <w:sectPr w:rsidR="00870330" w:rsidRPr="009266C5" w:rsidSect="005F3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17D5"/>
    <w:multiLevelType w:val="hybridMultilevel"/>
    <w:tmpl w:val="1A42A616"/>
    <w:lvl w:ilvl="0" w:tplc="7D104F4E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381F9C"/>
    <w:multiLevelType w:val="hybridMultilevel"/>
    <w:tmpl w:val="B63217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A42D6A"/>
    <w:multiLevelType w:val="hybridMultilevel"/>
    <w:tmpl w:val="F414666E"/>
    <w:lvl w:ilvl="0" w:tplc="7D104F4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3BB8"/>
    <w:multiLevelType w:val="hybridMultilevel"/>
    <w:tmpl w:val="77A2F8BC"/>
    <w:lvl w:ilvl="0" w:tplc="7D104F4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44A5A"/>
    <w:multiLevelType w:val="hybridMultilevel"/>
    <w:tmpl w:val="C8FAB6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8924BBC"/>
    <w:multiLevelType w:val="hybridMultilevel"/>
    <w:tmpl w:val="493AAF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2246CE"/>
    <w:multiLevelType w:val="hybridMultilevel"/>
    <w:tmpl w:val="06CAEAB0"/>
    <w:lvl w:ilvl="0" w:tplc="7D104F4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413EC"/>
    <w:multiLevelType w:val="hybridMultilevel"/>
    <w:tmpl w:val="283E28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903037"/>
    <w:multiLevelType w:val="hybridMultilevel"/>
    <w:tmpl w:val="DDF80C22"/>
    <w:lvl w:ilvl="0" w:tplc="7D104F4E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9206F9"/>
    <w:multiLevelType w:val="hybridMultilevel"/>
    <w:tmpl w:val="7FB6081E"/>
    <w:lvl w:ilvl="0" w:tplc="7D104F4E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EB"/>
    <w:rsid w:val="000719D3"/>
    <w:rsid w:val="001055A5"/>
    <w:rsid w:val="00264382"/>
    <w:rsid w:val="003A06EB"/>
    <w:rsid w:val="004D27D1"/>
    <w:rsid w:val="005F3EF9"/>
    <w:rsid w:val="00653BA9"/>
    <w:rsid w:val="00661E7D"/>
    <w:rsid w:val="00693C68"/>
    <w:rsid w:val="006D5092"/>
    <w:rsid w:val="008329D8"/>
    <w:rsid w:val="008510AE"/>
    <w:rsid w:val="00870330"/>
    <w:rsid w:val="0087387B"/>
    <w:rsid w:val="008B3892"/>
    <w:rsid w:val="009266C5"/>
    <w:rsid w:val="0092785B"/>
    <w:rsid w:val="00B06C2E"/>
    <w:rsid w:val="00BD01D5"/>
    <w:rsid w:val="00CB2B79"/>
    <w:rsid w:val="00CB5ED3"/>
    <w:rsid w:val="00CE57CC"/>
    <w:rsid w:val="00D742A5"/>
    <w:rsid w:val="00DC1355"/>
    <w:rsid w:val="00F4575B"/>
    <w:rsid w:val="00F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F81DF"/>
  <w14:defaultImageDpi w14:val="32767"/>
  <w15:chartTrackingRefBased/>
  <w15:docId w15:val="{7ED5D8EB-1DC8-0A41-BAA1-4CE75A1B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1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Molly</dc:creator>
  <cp:keywords/>
  <dc:description/>
  <cp:lastModifiedBy>Tharp, Sarah</cp:lastModifiedBy>
  <cp:revision>2</cp:revision>
  <dcterms:created xsi:type="dcterms:W3CDTF">2021-10-05T16:14:00Z</dcterms:created>
  <dcterms:modified xsi:type="dcterms:W3CDTF">2021-10-05T16:14:00Z</dcterms:modified>
</cp:coreProperties>
</file>